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F" w:rsidRDefault="00BC7F46">
      <w:bookmarkStart w:id="0" w:name="_GoBack"/>
      <w:bookmarkEnd w:id="0"/>
      <w:r>
        <w:t xml:space="preserve">  </w:t>
      </w:r>
    </w:p>
    <w:tbl>
      <w:tblPr>
        <w:tblW w:w="0" w:type="auto"/>
        <w:tblInd w:w="-204" w:type="dxa"/>
        <w:tblLayout w:type="fixed"/>
        <w:tblLook w:val="0000" w:firstRow="0" w:lastRow="0" w:firstColumn="0" w:lastColumn="0" w:noHBand="0" w:noVBand="0"/>
      </w:tblPr>
      <w:tblGrid>
        <w:gridCol w:w="5274"/>
        <w:gridCol w:w="4677"/>
      </w:tblGrid>
      <w:tr w:rsidR="00CE5FCB" w:rsidTr="0060560B">
        <w:trPr>
          <w:trHeight w:val="4664"/>
        </w:trPr>
        <w:tc>
          <w:tcPr>
            <w:tcW w:w="5274" w:type="dxa"/>
          </w:tcPr>
          <w:p w:rsidR="00CE5FCB" w:rsidRDefault="004D7BBC">
            <w:pPr>
              <w:ind w:right="-380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96519D9" wp14:editId="269D5B06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714644</wp:posOffset>
                      </wp:positionV>
                      <wp:extent cx="2771775" cy="2433234"/>
                      <wp:effectExtent l="0" t="0" r="9525" b="571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433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F01" w:rsidRDefault="00D67F01" w:rsidP="00CE54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МИНИСТЕРСТВО</w:t>
                                  </w:r>
                                </w:p>
                                <w:p w:rsidR="00CE54EB" w:rsidRDefault="00792812" w:rsidP="00CE54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ГРАЖДАНСКОЙ </w:t>
                                  </w:r>
                                  <w:r w:rsidR="00C14474">
                                    <w:rPr>
                                      <w:b/>
                                      <w:sz w:val="24"/>
                                    </w:rPr>
                                    <w:t>ОБОРОНЫ И</w:t>
                                  </w:r>
                                </w:p>
                                <w:p w:rsidR="00CE5FCB" w:rsidRDefault="00CE5FCB" w:rsidP="00CE54E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ЧРЕЗВЫЧАЙНЫХ</w:t>
                                  </w:r>
                                  <w:r w:rsidR="00CE54EB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СИТУАЦИЙ</w:t>
                                  </w:r>
                                </w:p>
                                <w:p w:rsidR="00CE5FCB" w:rsidRDefault="00CE5FCB" w:rsidP="00CE54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КРАСНОДАРСКОГО КРАЯ</w:t>
                                  </w:r>
                                </w:p>
                                <w:p w:rsidR="00CE5FCB" w:rsidRDefault="00CE5FCB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CE5FCB" w:rsidRDefault="00CE5FCB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Красная</w:t>
                                  </w:r>
                                  <w:proofErr w:type="gramEnd"/>
                                  <w:r>
                                    <w:t xml:space="preserve"> ул., 35,  г. Краснодар, 350014</w:t>
                                  </w:r>
                                </w:p>
                                <w:p w:rsidR="00CE5FCB" w:rsidRPr="00E61650" w:rsidRDefault="00D67F01">
                                  <w:pPr>
                                    <w:jc w:val="center"/>
                                  </w:pPr>
                                  <w:r>
                                    <w:t>Тел. (861) 262-52-37. Ф</w:t>
                                  </w:r>
                                  <w:r w:rsidR="00AF18D1">
                                    <w:t>акс</w:t>
                                  </w:r>
                                  <w:r w:rsidR="00AF18D1" w:rsidRPr="00E61650">
                                    <w:t>: (861) 251-65-06</w:t>
                                  </w:r>
                                  <w:r w:rsidRPr="00E61650">
                                    <w:t>.</w:t>
                                  </w:r>
                                </w:p>
                                <w:p w:rsidR="00D67F01" w:rsidRPr="00E61650" w:rsidRDefault="00D67F0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E</w:t>
                                  </w:r>
                                  <w:r w:rsidRPr="00E61650">
                                    <w:t>-</w:t>
                                  </w:r>
                                  <w:r w:rsidR="00146984">
                                    <w:rPr>
                                      <w:lang w:val="en-US"/>
                                    </w:rPr>
                                    <w:t>mail</w:t>
                                  </w:r>
                                  <w:r w:rsidR="00146984" w:rsidRPr="00E61650">
                                    <w:t xml:space="preserve">: </w:t>
                                  </w:r>
                                  <w:proofErr w:type="spellStart"/>
                                  <w:r w:rsidR="00146984">
                                    <w:rPr>
                                      <w:lang w:val="en-US"/>
                                    </w:rPr>
                                    <w:t>mrb</w:t>
                                  </w:r>
                                  <w:proofErr w:type="spellEnd"/>
                                  <w:r w:rsidRPr="00E61650">
                                    <w:t>@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krasnodar</w:t>
                                  </w:r>
                                  <w:proofErr w:type="spellEnd"/>
                                  <w:r w:rsidRPr="00E61650"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CE5FCB" w:rsidRPr="0069280B" w:rsidRDefault="00CE5FCB">
                                  <w:pPr>
                                    <w:jc w:val="center"/>
                                  </w:pPr>
                                  <w:r>
                                    <w:t>ОКПО</w:t>
                                  </w:r>
                                  <w:r w:rsidRPr="0069280B">
                                    <w:t xml:space="preserve"> 27674181  </w:t>
                                  </w:r>
                                  <w:r>
                                    <w:t>О</w:t>
                                  </w:r>
                                  <w:r w:rsidR="001C2BAB">
                                    <w:t>ГРН1022301224945</w:t>
                                  </w:r>
                                </w:p>
                                <w:p w:rsidR="00CE5FCB" w:rsidRDefault="00CE5FCB">
                                  <w:pPr>
                                    <w:jc w:val="center"/>
                                  </w:pPr>
                                  <w:r>
                                    <w:t xml:space="preserve">ИНН 2308085917  </w:t>
                                  </w:r>
                                </w:p>
                                <w:p w:rsidR="00CE5FCB" w:rsidRPr="00CA02A0" w:rsidRDefault="00CE5F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02A0" w:rsidRPr="00956310" w:rsidRDefault="00956310" w:rsidP="00CA02A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5F15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290A77">
                                    <w:rPr>
                                      <w:sz w:val="28"/>
                                      <w:szCs w:val="28"/>
                                    </w:rPr>
                                    <w:t>09.05</w:t>
                                  </w:r>
                                  <w:r w:rsidRPr="00FC5F15">
                                    <w:rPr>
                                      <w:sz w:val="28"/>
                                      <w:szCs w:val="28"/>
                                    </w:rPr>
                                    <w:t>.2017</w:t>
                                  </w:r>
                                  <w:r w:rsidRPr="00956310">
                                    <w:rPr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CA02A0" w:rsidRPr="00956310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="00290A77">
                                    <w:rPr>
                                      <w:sz w:val="28"/>
                                      <w:szCs w:val="28"/>
                                    </w:rPr>
                                    <w:t>68-171</w:t>
                                  </w:r>
                                  <w:r w:rsidRPr="00956310">
                                    <w:rPr>
                                      <w:sz w:val="28"/>
                                      <w:szCs w:val="28"/>
                                    </w:rPr>
                                    <w:t>/17-01-02</w:t>
                                  </w:r>
                                </w:p>
                                <w:p w:rsidR="00CA02A0" w:rsidRDefault="00CA02A0" w:rsidP="00CA02A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E5FCB" w:rsidRDefault="00CE5FC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932490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>На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 №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……..................</w:t>
                                  </w:r>
                                  <w:r w:rsidR="0069280B">
                                    <w:rPr>
                                      <w:b/>
                                      <w:sz w:val="10"/>
                                    </w:rPr>
                                    <w:t>...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..................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от</w:t>
                                  </w:r>
                                  <w:r w:rsidR="00932490">
                                    <w:rPr>
                                      <w:b/>
                                      <w:sz w:val="10"/>
                                    </w:rPr>
                                    <w:t>……….....................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3.05pt;margin-top:56.25pt;width:218.25pt;height:19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qopwIAAJ4FAAAOAAAAZHJzL2Uyb0RvYy54bWysVG1v0zAQ/o7Ef7D8PctLsz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" o:allowincell="f" filled="f" stroked="f" strokeweight="0">
                      <v:textbox inset="0,0,0,0">
                        <w:txbxContent>
                          <w:p w:rsidR="00D67F01" w:rsidRDefault="00D67F01" w:rsidP="00CE5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:rsidR="00CE54EB" w:rsidRDefault="00792812" w:rsidP="00CE5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ГРАЖДАНСКОЙ </w:t>
                            </w:r>
                            <w:r w:rsidR="00C14474">
                              <w:rPr>
                                <w:b/>
                                <w:sz w:val="24"/>
                              </w:rPr>
                              <w:t>ОБОРОНЫ И</w:t>
                            </w:r>
                          </w:p>
                          <w:p w:rsidR="00CE5FCB" w:rsidRDefault="00CE5FCB" w:rsidP="00CE54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ЧРЕЗВЫЧАЙНЫХ</w:t>
                            </w:r>
                            <w:r w:rsidR="00CE54E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СИТУАЦИЙ</w:t>
                            </w:r>
                          </w:p>
                          <w:p w:rsidR="00CE5FCB" w:rsidRDefault="00CE5FCB" w:rsidP="00CE54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КРАСНОДАРСКОГО КРАЯ</w:t>
                            </w:r>
                          </w:p>
                          <w:p w:rsidR="00CE5FCB" w:rsidRDefault="00CE5FCB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CE5FCB" w:rsidRDefault="00CE5FCB">
                            <w:pPr>
                              <w:jc w:val="center"/>
                            </w:pPr>
                            <w:proofErr w:type="gramStart"/>
                            <w:r>
                              <w:t>Красная</w:t>
                            </w:r>
                            <w:proofErr w:type="gramEnd"/>
                            <w:r>
                              <w:t xml:space="preserve"> ул., 35,  г. Краснодар, 350014</w:t>
                            </w:r>
                          </w:p>
                          <w:p w:rsidR="00CE5FCB" w:rsidRPr="00956310" w:rsidRDefault="00D67F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Тел. (861) 262-52-37. Ф</w:t>
                            </w:r>
                            <w:r w:rsidR="00AF18D1">
                              <w:t>акс</w:t>
                            </w:r>
                            <w:r w:rsidR="00AF18D1" w:rsidRPr="00956310">
                              <w:rPr>
                                <w:lang w:val="en-US"/>
                              </w:rPr>
                              <w:t>: (861) 251-65-06</w:t>
                            </w:r>
                            <w:r w:rsidRPr="00956310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D67F01" w:rsidRPr="00956310" w:rsidRDefault="00D67F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956310">
                              <w:rPr>
                                <w:lang w:val="en-US"/>
                              </w:rPr>
                              <w:t>-</w:t>
                            </w:r>
                            <w:r w:rsidR="00146984">
                              <w:rPr>
                                <w:lang w:val="en-US"/>
                              </w:rPr>
                              <w:t>mail</w:t>
                            </w:r>
                            <w:r w:rsidR="00146984" w:rsidRPr="00956310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146984">
                              <w:rPr>
                                <w:lang w:val="en-US"/>
                              </w:rPr>
                              <w:t>mrb</w:t>
                            </w:r>
                            <w:r w:rsidRPr="00956310">
                              <w:rPr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krasnodar</w:t>
                            </w:r>
                            <w:r w:rsidRPr="00956310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CE5FCB" w:rsidRPr="0069280B" w:rsidRDefault="00CE5FCB">
                            <w:pPr>
                              <w:jc w:val="center"/>
                            </w:pPr>
                            <w:r>
                              <w:t>ОКПО</w:t>
                            </w:r>
                            <w:r w:rsidRPr="0069280B">
                              <w:t xml:space="preserve"> 27674181  </w:t>
                            </w:r>
                            <w:r>
                              <w:t>О</w:t>
                            </w:r>
                            <w:r w:rsidR="001C2BAB">
                              <w:t>ГРН1022301224945</w:t>
                            </w:r>
                          </w:p>
                          <w:p w:rsidR="00CE5FCB" w:rsidRDefault="00CE5FCB">
                            <w:pPr>
                              <w:jc w:val="center"/>
                            </w:pPr>
                            <w:r>
                              <w:t xml:space="preserve">ИНН 2308085917  </w:t>
                            </w:r>
                          </w:p>
                          <w:p w:rsidR="00CE5FCB" w:rsidRPr="00CA02A0" w:rsidRDefault="00CE5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02A0" w:rsidRPr="00956310" w:rsidRDefault="00956310" w:rsidP="00CA02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5F15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90A77">
                              <w:rPr>
                                <w:sz w:val="28"/>
                                <w:szCs w:val="28"/>
                              </w:rPr>
                              <w:t>09.05</w:t>
                            </w:r>
                            <w:r w:rsidRPr="00FC5F15">
                              <w:rPr>
                                <w:sz w:val="28"/>
                                <w:szCs w:val="28"/>
                              </w:rPr>
                              <w:t>.2017</w:t>
                            </w:r>
                            <w:r w:rsidRPr="00956310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A02A0" w:rsidRPr="00956310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290A77">
                              <w:rPr>
                                <w:sz w:val="28"/>
                                <w:szCs w:val="28"/>
                              </w:rPr>
                              <w:t>68-171</w:t>
                            </w:r>
                            <w:r w:rsidRPr="00956310">
                              <w:rPr>
                                <w:sz w:val="28"/>
                                <w:szCs w:val="28"/>
                              </w:rPr>
                              <w:t>/17-01-02</w:t>
                            </w:r>
                          </w:p>
                          <w:p w:rsidR="00CA02A0" w:rsidRDefault="00CA02A0" w:rsidP="00CA02A0">
                            <w:pPr>
                              <w:rPr>
                                <w:b/>
                              </w:rPr>
                            </w:pPr>
                          </w:p>
                          <w:p w:rsidR="00CE5FCB" w:rsidRDefault="00CE5F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932490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На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sz w:val="10"/>
                              </w:rPr>
                              <w:t>……..................</w:t>
                            </w:r>
                            <w:r w:rsidR="0069280B">
                              <w:rPr>
                                <w:b/>
                                <w:sz w:val="10"/>
                              </w:rPr>
                              <w:t>...</w:t>
                            </w:r>
                            <w:r>
                              <w:rPr>
                                <w:b/>
                                <w:sz w:val="10"/>
                              </w:rPr>
                              <w:t>..................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от</w:t>
                            </w:r>
                            <w:r w:rsidR="00932490">
                              <w:rPr>
                                <w:b/>
                                <w:sz w:val="10"/>
                              </w:rPr>
                              <w:t>……….....................</w:t>
                            </w:r>
                            <w:r>
                              <w:rPr>
                                <w:b/>
                                <w:sz w:val="10"/>
                              </w:rPr>
                              <w:t>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0C84">
              <w:t xml:space="preserve">  </w:t>
            </w:r>
            <w:r w:rsidR="00AE0044">
              <w:t xml:space="preserve">  </w:t>
            </w:r>
            <w:r w:rsidR="009214FE">
              <w:t xml:space="preserve">                 </w:t>
            </w:r>
            <w:r w:rsidR="00CE5FCB">
              <w:t xml:space="preserve">         </w:t>
            </w:r>
            <w:r w:rsidR="00E45132">
              <w:rPr>
                <w:lang w:val="en-US"/>
              </w:rPr>
              <w:t xml:space="preserve"> </w:t>
            </w:r>
            <w:r w:rsidR="00CE5FCB">
              <w:t xml:space="preserve">  </w:t>
            </w:r>
            <w:bookmarkStart w:id="1" w:name="_MON_1167987907"/>
            <w:bookmarkEnd w:id="1"/>
            <w:bookmarkStart w:id="2" w:name="_MON_1227598049"/>
            <w:bookmarkEnd w:id="2"/>
            <w:r w:rsidR="00CE5FCB" w:rsidRPr="00B9224A">
              <w:rPr>
                <w:b/>
              </w:rPr>
              <w:object w:dxaOrig="94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6pt;height:53.85pt" o:ole="" fillcolor="window">
                  <v:imagedata r:id="rId8" o:title="" gain="1.25" grayscale="t"/>
                </v:shape>
                <o:OLEObject Type="Embed" ProgID="Word.Picture.8" ShapeID="_x0000_i1025" DrawAspect="Content" ObjectID="_1555873985" r:id="rId9"/>
              </w:object>
            </w:r>
          </w:p>
          <w:p w:rsidR="00CE5FCB" w:rsidRDefault="00CE5FCB">
            <w:pPr>
              <w:jc w:val="center"/>
              <w:rPr>
                <w:sz w:val="28"/>
              </w:rPr>
            </w:pPr>
          </w:p>
          <w:p w:rsidR="00CE5FCB" w:rsidRDefault="00CE5FCB">
            <w:pPr>
              <w:jc w:val="center"/>
              <w:rPr>
                <w:sz w:val="28"/>
              </w:rPr>
            </w:pPr>
          </w:p>
          <w:p w:rsidR="00CE5FCB" w:rsidRDefault="00CE5FCB">
            <w:pPr>
              <w:jc w:val="center"/>
              <w:rPr>
                <w:sz w:val="28"/>
              </w:rPr>
            </w:pPr>
          </w:p>
          <w:p w:rsidR="00CE5FCB" w:rsidRDefault="00CE5FCB">
            <w:pPr>
              <w:jc w:val="center"/>
              <w:rPr>
                <w:sz w:val="22"/>
              </w:rPr>
            </w:pPr>
          </w:p>
          <w:p w:rsidR="00CE5FCB" w:rsidRDefault="00CE5FCB">
            <w:pPr>
              <w:jc w:val="center"/>
              <w:rPr>
                <w:sz w:val="22"/>
              </w:rPr>
            </w:pPr>
          </w:p>
          <w:p w:rsidR="00CE5FCB" w:rsidRDefault="00CE5FCB">
            <w:pPr>
              <w:jc w:val="center"/>
              <w:rPr>
                <w:sz w:val="22"/>
              </w:rPr>
            </w:pPr>
          </w:p>
          <w:p w:rsidR="00CE5FCB" w:rsidRDefault="00CE5FCB">
            <w:pPr>
              <w:jc w:val="center"/>
              <w:rPr>
                <w:sz w:val="22"/>
              </w:rPr>
            </w:pPr>
          </w:p>
          <w:p w:rsidR="00CE5FCB" w:rsidRDefault="00CE5FCB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7E0693" w:rsidRDefault="007E0693" w:rsidP="007E0693">
            <w:pPr>
              <w:rPr>
                <w:sz w:val="22"/>
              </w:rPr>
            </w:pPr>
          </w:p>
          <w:p w:rsidR="007E0693" w:rsidRDefault="007E0693" w:rsidP="007E0693">
            <w:pPr>
              <w:rPr>
                <w:sz w:val="22"/>
              </w:rPr>
            </w:pPr>
          </w:p>
          <w:p w:rsidR="007E0693" w:rsidRDefault="007E0693" w:rsidP="007E0693">
            <w:pPr>
              <w:rPr>
                <w:sz w:val="22"/>
              </w:rPr>
            </w:pPr>
          </w:p>
          <w:p w:rsidR="007E0693" w:rsidRDefault="007E0693" w:rsidP="007E0693">
            <w:pPr>
              <w:rPr>
                <w:sz w:val="22"/>
              </w:rPr>
            </w:pPr>
          </w:p>
          <w:p w:rsidR="007E0693" w:rsidRPr="007E0693" w:rsidRDefault="007E0693" w:rsidP="007E0693">
            <w:pPr>
              <w:rPr>
                <w:sz w:val="28"/>
                <w:szCs w:val="28"/>
              </w:rPr>
            </w:pPr>
            <w:r w:rsidRPr="007E0693">
              <w:rPr>
                <w:sz w:val="28"/>
                <w:szCs w:val="28"/>
              </w:rPr>
              <w:t>Главам муниципальных образований Краснодарского края</w:t>
            </w:r>
          </w:p>
          <w:p w:rsidR="007E0693" w:rsidRPr="007E0693" w:rsidRDefault="007E0693" w:rsidP="007E0693">
            <w:pPr>
              <w:rPr>
                <w:sz w:val="28"/>
                <w:szCs w:val="28"/>
              </w:rPr>
            </w:pPr>
          </w:p>
          <w:p w:rsidR="00CE5FCB" w:rsidRDefault="007E0693" w:rsidP="009F157E">
            <w:pPr>
              <w:rPr>
                <w:sz w:val="22"/>
              </w:rPr>
            </w:pPr>
            <w:r w:rsidRPr="007E0693">
              <w:rPr>
                <w:sz w:val="28"/>
                <w:szCs w:val="28"/>
              </w:rPr>
              <w:t>(</w:t>
            </w:r>
            <w:r w:rsidR="009F157E">
              <w:rPr>
                <w:sz w:val="28"/>
                <w:szCs w:val="28"/>
              </w:rPr>
              <w:t>по</w:t>
            </w:r>
            <w:r w:rsidRPr="007E0693">
              <w:rPr>
                <w:sz w:val="28"/>
                <w:szCs w:val="28"/>
              </w:rPr>
              <w:t xml:space="preserve"> списку)</w:t>
            </w:r>
          </w:p>
        </w:tc>
      </w:tr>
    </w:tbl>
    <w:p w:rsidR="00BA3E0C" w:rsidRDefault="00BA3E0C">
      <w:pPr>
        <w:jc w:val="both"/>
        <w:rPr>
          <w:sz w:val="28"/>
        </w:rPr>
      </w:pPr>
    </w:p>
    <w:p w:rsidR="00290A77" w:rsidRPr="00290A77" w:rsidRDefault="00290A77" w:rsidP="00290A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 xml:space="preserve">О проведении превентивных </w:t>
      </w:r>
    </w:p>
    <w:p w:rsidR="00290A77" w:rsidRPr="00290A77" w:rsidRDefault="00290A77" w:rsidP="00290A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мероприятий</w:t>
      </w:r>
    </w:p>
    <w:p w:rsid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90A77" w:rsidRPr="00290A77" w:rsidRDefault="00290A77" w:rsidP="00290A77">
      <w:pPr>
        <w:overflowPunct/>
        <w:autoSpaceDE/>
        <w:autoSpaceDN/>
        <w:adjustRightInd/>
        <w:ind w:firstLine="709"/>
        <w:textAlignment w:val="auto"/>
        <w:outlineLvl w:val="0"/>
        <w:rPr>
          <w:b/>
          <w:bCs/>
          <w:color w:val="323232"/>
          <w:spacing w:val="5"/>
          <w:sz w:val="28"/>
          <w:szCs w:val="28"/>
        </w:rPr>
      </w:pPr>
      <w:r w:rsidRPr="00290A77">
        <w:rPr>
          <w:b/>
          <w:bCs/>
          <w:iCs/>
          <w:sz w:val="28"/>
          <w:szCs w:val="28"/>
        </w:rPr>
        <w:t>По д</w:t>
      </w:r>
      <w:r w:rsidRPr="00290A77">
        <w:rPr>
          <w:b/>
          <w:bCs/>
          <w:sz w:val="28"/>
          <w:szCs w:val="28"/>
        </w:rPr>
        <w:t xml:space="preserve">анным   штормового предупреждения КЦГМС филиала ФГБУ «Северо-Кавказское УГМС» КМЯ № 23  от 09.05.2017: </w:t>
      </w:r>
    </w:p>
    <w:p w:rsidR="00290A77" w:rsidRPr="00290A77" w:rsidRDefault="00290A77" w:rsidP="00290A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 xml:space="preserve">     В ближайшие 6-8  часов, с сохранением до конца суток  10.05.17г.  местами в крае ожидается комплекс  метеорологических явлений: сильный дождь, ливень с грозой,  градом,  шквалистым   усилением  ветра   до 20 м/с.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290A77">
        <w:rPr>
          <w:b/>
          <w:bCs/>
          <w:sz w:val="28"/>
          <w:szCs w:val="28"/>
        </w:rPr>
        <w:t>П</w:t>
      </w:r>
      <w:r w:rsidRPr="00290A77">
        <w:rPr>
          <w:b/>
          <w:sz w:val="28"/>
          <w:szCs w:val="28"/>
        </w:rPr>
        <w:t>рогнозируется:</w:t>
      </w:r>
      <w:r>
        <w:rPr>
          <w:b/>
          <w:snapToGrid w:val="0"/>
          <w:sz w:val="28"/>
          <w:szCs w:val="28"/>
        </w:rPr>
        <w:t xml:space="preserve"> </w:t>
      </w:r>
      <w:r w:rsidRPr="00290A77">
        <w:rPr>
          <w:b/>
          <w:snapToGrid w:val="0"/>
          <w:sz w:val="28"/>
          <w:szCs w:val="28"/>
        </w:rPr>
        <w:t xml:space="preserve">10 мая </w:t>
      </w:r>
      <w:r w:rsidRPr="00290A77">
        <w:rPr>
          <w:color w:val="000000"/>
          <w:spacing w:val="-4"/>
          <w:sz w:val="28"/>
          <w:szCs w:val="28"/>
        </w:rPr>
        <w:t xml:space="preserve">на территории </w:t>
      </w:r>
      <w:r w:rsidRPr="00290A77">
        <w:rPr>
          <w:b/>
          <w:color w:val="000000"/>
          <w:spacing w:val="-4"/>
          <w:sz w:val="28"/>
          <w:szCs w:val="28"/>
        </w:rPr>
        <w:t>всех</w:t>
      </w:r>
      <w:r w:rsidRPr="00290A77">
        <w:rPr>
          <w:b/>
          <w:sz w:val="28"/>
          <w:szCs w:val="28"/>
        </w:rPr>
        <w:t xml:space="preserve"> </w:t>
      </w:r>
      <w:r w:rsidRPr="00290A77">
        <w:rPr>
          <w:color w:val="000000"/>
          <w:spacing w:val="-4"/>
          <w:sz w:val="28"/>
          <w:szCs w:val="28"/>
        </w:rPr>
        <w:t xml:space="preserve">муниципальных образований: </w:t>
      </w:r>
      <w:r w:rsidRPr="00290A77">
        <w:rPr>
          <w:sz w:val="28"/>
          <w:szCs w:val="28"/>
        </w:rPr>
        <w:t xml:space="preserve">возникновение </w:t>
      </w:r>
      <w:r w:rsidRPr="00290A77">
        <w:rPr>
          <w:b/>
          <w:sz w:val="28"/>
          <w:szCs w:val="28"/>
        </w:rPr>
        <w:t>ЧС и происшествий</w:t>
      </w:r>
      <w:r w:rsidRPr="00290A77">
        <w:rPr>
          <w:sz w:val="28"/>
          <w:szCs w:val="28"/>
        </w:rPr>
        <w:t xml:space="preserve"> связанных с:</w:t>
      </w:r>
    </w:p>
    <w:p w:rsidR="00290A77" w:rsidRPr="00290A77" w:rsidRDefault="00290A77" w:rsidP="00290A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ab/>
        <w:t xml:space="preserve">подтоплением территорий населенных пунктов, сельхозугодий; </w:t>
      </w:r>
    </w:p>
    <w:p w:rsidR="00290A77" w:rsidRPr="00290A77" w:rsidRDefault="00290A77" w:rsidP="00290A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ab/>
        <w:t>нарушением работы ливневых систем;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 xml:space="preserve">авариями на объектах энергетики; 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увечьями людей из-за повала деревьев, рекламных щитов;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 xml:space="preserve">затруднением в работе транспорта, увеличением ДТП; 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 xml:space="preserve">выходом из строя объектов жизнеобеспечения; 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 xml:space="preserve">затруднением в работе аэро-  и морских портов; </w:t>
      </w:r>
    </w:p>
    <w:p w:rsidR="00290A77" w:rsidRPr="00290A77" w:rsidRDefault="00290A77" w:rsidP="00290A77">
      <w:pPr>
        <w:widowControl w:val="0"/>
        <w:overflowPunct/>
        <w:ind w:left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подмывом опор мостов, земляных насыпей ж/д путей  (эстакад) на</w:t>
      </w:r>
    </w:p>
    <w:p w:rsidR="00290A77" w:rsidRPr="00290A77" w:rsidRDefault="00290A77" w:rsidP="00290A77">
      <w:pPr>
        <w:widowControl w:val="0"/>
        <w:overflowPunct/>
        <w:jc w:val="both"/>
        <w:textAlignment w:val="auto"/>
        <w:rPr>
          <w:sz w:val="32"/>
          <w:szCs w:val="32"/>
        </w:rPr>
      </w:pPr>
      <w:r w:rsidRPr="00290A77">
        <w:rPr>
          <w:sz w:val="28"/>
          <w:szCs w:val="28"/>
        </w:rPr>
        <w:t>подходах мостам, опор ЛЭП, газо-, водо-, нефтепроводов, перекрытием автомобильных железных дорог;</w:t>
      </w:r>
      <w:r w:rsidRPr="00290A77">
        <w:rPr>
          <w:sz w:val="32"/>
          <w:szCs w:val="32"/>
        </w:rPr>
        <w:t xml:space="preserve"> 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размывом берегов рек, прорывом дамб обвалований, плотин прудов;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 w:rsidRPr="00290A77">
        <w:rPr>
          <w:b/>
          <w:sz w:val="28"/>
          <w:szCs w:val="28"/>
        </w:rPr>
        <w:t>затруднением в работе Керченской паромной переправы;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 w:rsidRPr="00290A77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воды.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 w:rsidRPr="00290A77">
        <w:rPr>
          <w:b/>
          <w:sz w:val="28"/>
          <w:szCs w:val="28"/>
        </w:rPr>
        <w:t>Источник ЧС и происшествий – сильный дождь, гроза, град, шквалистое усиление ветра, подъёмы уровней рек,</w:t>
      </w:r>
      <w:r w:rsidRPr="00290A77">
        <w:rPr>
          <w:sz w:val="28"/>
          <w:szCs w:val="28"/>
        </w:rPr>
        <w:t xml:space="preserve"> </w:t>
      </w:r>
      <w:r w:rsidRPr="00290A77">
        <w:rPr>
          <w:b/>
          <w:sz w:val="28"/>
          <w:szCs w:val="28"/>
        </w:rPr>
        <w:t>активизацией экзогенных процессов.</w:t>
      </w:r>
    </w:p>
    <w:p w:rsidR="00290A77" w:rsidRPr="00290A77" w:rsidRDefault="00290A77" w:rsidP="00290A77">
      <w:pPr>
        <w:shd w:val="clear" w:color="auto" w:fill="FFFFFF"/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lastRenderedPageBreak/>
        <w:t xml:space="preserve">В связи с ожидаемыми неблагоприятными природными явлениями на территории Краснодарского края  </w:t>
      </w:r>
      <w:r w:rsidRPr="00290A77">
        <w:rPr>
          <w:spacing w:val="100"/>
          <w:sz w:val="28"/>
          <w:szCs w:val="28"/>
        </w:rPr>
        <w:t>рекомендую</w:t>
      </w:r>
      <w:r w:rsidRPr="00290A77">
        <w:rPr>
          <w:sz w:val="28"/>
          <w:szCs w:val="28"/>
        </w:rPr>
        <w:t>: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1. Довести прогноз до глав городских и сельских поселений, руководителей туристических групп, руководителей объектов санаторно-курортного комплекса и детских учреждений, руководителей предприятий, организаций, аварийно-спасательных формирований.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2. Провести заседания комиссий по предупреждению и ликвидации чрезвычайных ситуаций и обеспечению пожарной безопасности, на которых обсудить вопрос реализации первоочередных мероприятий по защите населения и территорий.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3. Организовать выполнение превентивных мероприятий по защите населения и территорий, в том числе: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</w:t>
      </w:r>
      <w:r w:rsidRPr="00290A77">
        <w:rPr>
          <w:sz w:val="28"/>
          <w:szCs w:val="28"/>
        </w:rPr>
        <w:tab/>
        <w:t>провести многократное оповещение населения об угрозе чрезвычайных ситуаций с задействованием всех имеющихся технических средств, а также посредством подворового обхода (объезда) жилых кварталов, улиц и других мест проживания населения с задействованием работников ТОС (уличных, квартальных, домовых комитетов и советов) и автомобилей оперативных служб, оборудованных сигнальными громкоговорящими устройствами (СГУ), оповещение провести под роспись в журнале;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</w:t>
      </w:r>
      <w:r w:rsidRPr="00290A77">
        <w:rPr>
          <w:sz w:val="28"/>
          <w:szCs w:val="28"/>
        </w:rPr>
        <w:tab/>
        <w:t>при оповещении особое внимание уделять маломобильных группам населения (инвалидам, престарелым гражданам и т.д.), а также локально проживающим гражданам, отдельным неорганизованным группам отдыхающих на побережье Черного моря, в прибрежных зонах рек и туристов, детским лагерям и санаториям, провести заблаговременное отселение маломобильных групп населения (инвалидов, престарелых граждан, детей) из зон возможной чрезвычайной ситуации;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в случае угрозы затопления принять меры по упреждающей эвакуации животных и птицы;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организовать оповещение автовладельцев об заблаговременной эвакуации автотранспорта и техники с автостоянок, расположенных в  низменных местах и попадающих в зоны возможного затопления;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проверить готовность аварийно-спасательных формирований и органов управления к выполнению задач по предупреждению и ликвидации ЧС, обеспечить готовность аварийных бригад к реагированию на аварии на объектах жизнеобеспечения и в системах энергоснабжения;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привести в готовность к использованию все технические средства по откачке воды (насосы, помпы и т.д.);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проверить работу систем оповещения населения, систем связи, подготовить места эвакуации;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color w:val="000000"/>
          <w:sz w:val="28"/>
          <w:szCs w:val="28"/>
        </w:rPr>
        <w:t>-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провести расчистку ливневых систем от мусора для беспрепятственного стока дождевых вод;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подготовить достаточный запас инертных материалов (песок, гравий, мешки с цементом и песком) для подсыпки и ликвидации проранов в теле защитных дамб;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рек), обеспечив их средствами связи и транспортом;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bCs/>
          <w:sz w:val="28"/>
          <w:szCs w:val="28"/>
        </w:rPr>
        <w:t xml:space="preserve">- </w:t>
      </w:r>
      <w:r w:rsidRPr="00290A77">
        <w:rPr>
          <w:sz w:val="28"/>
          <w:szCs w:val="28"/>
        </w:rPr>
        <w:t xml:space="preserve">привести в готовность к действию все имеющиеся в наличии плавсредства для проведения спасательных и эвакуационных работ, специальную и тяжелую технику к проведению аварийно-спасательных и других неотложных работ, организовать круглосуточное дежурство водительского состава на дежурной технике;  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в местах стоков воды с полей  и возвышенностей организовать отвод склоновой воды от населенных пунктов, расположенных в низменной местности, задействуя тяжелую технику;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с целью своевременного отвода воды от населенных пунктов, расположенных в низменных участках, установить постоянный контроль путем выставления постов;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усилить контроль за состоянием водных объектов и гидротехнических сооружений (дамбы обвалования, мосты, прудовые хозяйства, водохранилища и др.) с выставлнием постов наблюдения;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при угрозе ЧС вывести людей и технику из прибрежной зоны и устьев рек;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90A77">
        <w:rPr>
          <w:sz w:val="28"/>
          <w:szCs w:val="28"/>
        </w:rPr>
        <w:t>- уточнить местонахождение и количество материально-технических средств, необходимых для ликвидации возможной ЧС;</w:t>
      </w:r>
      <w:r w:rsidRPr="00290A77">
        <w:rPr>
          <w:sz w:val="24"/>
          <w:szCs w:val="24"/>
        </w:rPr>
        <w:t xml:space="preserve"> 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290A77">
        <w:rPr>
          <w:sz w:val="28"/>
          <w:szCs w:val="28"/>
        </w:rPr>
        <w:t>- не допускать выхода неорганизованных групп и техники в горные районы края;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  <w:r w:rsidRPr="00290A77">
        <w:rPr>
          <w:sz w:val="24"/>
          <w:szCs w:val="24"/>
        </w:rPr>
        <w:t xml:space="preserve"> 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4"/>
          <w:szCs w:val="24"/>
        </w:rPr>
        <w:t xml:space="preserve">- </w:t>
      </w:r>
      <w:r w:rsidRPr="00290A77">
        <w:rPr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 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организациям, эксплуатирующим авто и ж/д дороги усилить контроль за оползневыми и селевыми участками, принять меры по своевременной расчистке дорог в случае сходов селей, оползней;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организовать дежурство руководящего состава;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- администрации муниципального образования город-курорт Сочи: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дополнительно сосредоточить в посёлке Мирном необходимое количество сил и средств, готовых к выполнению задач по откачке воды, ремонту вышедших из строя элементов системы ливневой канализации, проведению эвакуационных мероприятий, обеспечить круглосуточное дежурство специалистов;</w:t>
      </w: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90A77" w:rsidRPr="00290A77" w:rsidRDefault="00290A77" w:rsidP="00290A7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lastRenderedPageBreak/>
        <w:t xml:space="preserve">заблаговременно выставить круглосуточные дополнительные посты наблюдения за уровнем воды в реке Кепша, обеспечить их средствами связи и транспортом, </w:t>
      </w:r>
      <w:r w:rsidRPr="00290A77">
        <w:rPr>
          <w:rFonts w:eastAsia="Calibri"/>
          <w:sz w:val="28"/>
          <w:szCs w:val="28"/>
          <w:lang w:eastAsia="en-US"/>
        </w:rPr>
        <w:t xml:space="preserve">сосредоточить необходимое количество сил и средств, готовых к выполнению задач по откачке воды, обеспечить круглосуточное дежурство специалистов, </w:t>
      </w:r>
      <w:r w:rsidRPr="00290A77">
        <w:rPr>
          <w:sz w:val="28"/>
          <w:szCs w:val="28"/>
        </w:rPr>
        <w:t>принять меры по повышению интенсивности работ по проведению дноуглубительных на реке Кепша, заблаговременно сосредоточить в посёлке Кепша необходимое количество сил и средств для проведения эвакуационных мероприятий, при необходимости провести упреждающую эвакуацию.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90A77">
        <w:rPr>
          <w:sz w:val="28"/>
          <w:szCs w:val="28"/>
        </w:rPr>
        <w:t>4.</w:t>
      </w:r>
      <w:r w:rsidRPr="00290A77">
        <w:rPr>
          <w:sz w:val="28"/>
          <w:szCs w:val="28"/>
        </w:rPr>
        <w:tab/>
        <w:t xml:space="preserve">При угрозе возникновения или возникновении чрезвычайных ситуаций доклады представлять в соответствии с табелем срочных донесений по линии оперативных дежурных в ЦУКС Главного управления МЧС России по Краснодарскому краю, а также в министерство гражданской обороны и чрезвычайных ситуаций Краснодарского края (по электронной почте </w:t>
      </w:r>
      <w:r w:rsidRPr="00290A77">
        <w:rPr>
          <w:sz w:val="28"/>
          <w:szCs w:val="28"/>
          <w:lang w:val="en-US"/>
        </w:rPr>
        <w:t>kchs</w:t>
      </w:r>
      <w:r w:rsidRPr="00290A77">
        <w:rPr>
          <w:sz w:val="28"/>
          <w:szCs w:val="28"/>
        </w:rPr>
        <w:t>_</w:t>
      </w:r>
      <w:r w:rsidRPr="00290A77">
        <w:rPr>
          <w:sz w:val="28"/>
          <w:szCs w:val="28"/>
          <w:lang w:val="en-US"/>
        </w:rPr>
        <w:t>pb</w:t>
      </w:r>
      <w:r w:rsidRPr="00290A77">
        <w:rPr>
          <w:sz w:val="28"/>
          <w:szCs w:val="28"/>
        </w:rPr>
        <w:t>@</w:t>
      </w:r>
      <w:r w:rsidRPr="00290A77">
        <w:rPr>
          <w:sz w:val="28"/>
          <w:szCs w:val="28"/>
          <w:lang w:val="en-US"/>
        </w:rPr>
        <w:t>mrbkk</w:t>
      </w:r>
      <w:r w:rsidRPr="00290A77">
        <w:rPr>
          <w:sz w:val="28"/>
          <w:szCs w:val="28"/>
        </w:rPr>
        <w:t>.</w:t>
      </w:r>
      <w:r w:rsidRPr="00290A77">
        <w:rPr>
          <w:sz w:val="28"/>
          <w:szCs w:val="28"/>
          <w:lang w:val="en-US"/>
        </w:rPr>
        <w:t>ru</w:t>
      </w:r>
      <w:r w:rsidRPr="00290A77">
        <w:rPr>
          <w:sz w:val="28"/>
          <w:szCs w:val="28"/>
        </w:rPr>
        <w:t xml:space="preserve">). </w:t>
      </w:r>
    </w:p>
    <w:p w:rsidR="00290A77" w:rsidRPr="00290A77" w:rsidRDefault="00290A77" w:rsidP="00290A7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90A77" w:rsidRDefault="00290A77" w:rsidP="007E0693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018"/>
        <w:gridCol w:w="2043"/>
      </w:tblGrid>
      <w:tr w:rsidR="007E0693" w:rsidTr="00956310">
        <w:trPr>
          <w:trHeight w:val="1977"/>
        </w:trPr>
        <w:tc>
          <w:tcPr>
            <w:tcW w:w="3794" w:type="dxa"/>
          </w:tcPr>
          <w:p w:rsidR="00956310" w:rsidRDefault="00956310">
            <w:pPr>
              <w:jc w:val="both"/>
              <w:rPr>
                <w:rFonts w:eastAsia="Calibri"/>
                <w:noProof/>
                <w:sz w:val="28"/>
              </w:rPr>
            </w:pPr>
          </w:p>
          <w:p w:rsidR="007E0693" w:rsidRDefault="005016FE">
            <w:pPr>
              <w:jc w:val="both"/>
              <w:rPr>
                <w:rFonts w:eastAsia="Calibri"/>
                <w:noProof/>
                <w:sz w:val="28"/>
              </w:rPr>
            </w:pPr>
            <w:r>
              <w:rPr>
                <w:rFonts w:eastAsia="Calibri"/>
                <w:noProof/>
                <w:sz w:val="28"/>
              </w:rPr>
              <w:t>Исполняющий обязанности</w:t>
            </w:r>
          </w:p>
          <w:p w:rsidR="007E0693" w:rsidRDefault="009F157E">
            <w:pPr>
              <w:jc w:val="both"/>
              <w:rPr>
                <w:sz w:val="28"/>
              </w:rPr>
            </w:pPr>
            <w:r>
              <w:rPr>
                <w:rFonts w:eastAsia="Calibri"/>
                <w:noProof/>
                <w:sz w:val="28"/>
              </w:rPr>
              <w:t>м</w:t>
            </w:r>
            <w:r w:rsidR="007E0693">
              <w:rPr>
                <w:rFonts w:eastAsia="Calibri"/>
                <w:noProof/>
                <w:sz w:val="28"/>
              </w:rPr>
              <w:t>инистр</w:t>
            </w:r>
            <w:r>
              <w:rPr>
                <w:rFonts w:eastAsia="Calibri"/>
                <w:noProof/>
                <w:sz w:val="28"/>
              </w:rPr>
              <w:t>а</w:t>
            </w:r>
          </w:p>
        </w:tc>
        <w:tc>
          <w:tcPr>
            <w:tcW w:w="4018" w:type="dxa"/>
            <w:vAlign w:val="center"/>
          </w:tcPr>
          <w:p w:rsidR="007E0693" w:rsidRDefault="00956310" w:rsidP="00F42D7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CF019BC" wp14:editId="62181CB5">
                  <wp:extent cx="1192695" cy="1065474"/>
                  <wp:effectExtent l="0" t="0" r="762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3.JP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471" cy="106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67104C" w:rsidRDefault="0067104C" w:rsidP="0067104C">
            <w:pPr>
              <w:rPr>
                <w:sz w:val="28"/>
              </w:rPr>
            </w:pPr>
          </w:p>
          <w:p w:rsidR="00956310" w:rsidRDefault="00956310" w:rsidP="0067104C">
            <w:pPr>
              <w:rPr>
                <w:sz w:val="28"/>
              </w:rPr>
            </w:pPr>
          </w:p>
          <w:p w:rsidR="007E0693" w:rsidRDefault="009F157E" w:rsidP="009F157E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С.Е. Капустин</w:t>
            </w:r>
          </w:p>
        </w:tc>
      </w:tr>
    </w:tbl>
    <w:p w:rsidR="0043581C" w:rsidRDefault="0043581C" w:rsidP="006B6439">
      <w:pPr>
        <w:jc w:val="both"/>
      </w:pPr>
    </w:p>
    <w:p w:rsidR="0043581C" w:rsidRDefault="0043581C" w:rsidP="006B6439">
      <w:pPr>
        <w:jc w:val="both"/>
      </w:pPr>
    </w:p>
    <w:p w:rsidR="0043581C" w:rsidRDefault="0043581C" w:rsidP="006B6439">
      <w:pPr>
        <w:jc w:val="both"/>
      </w:pPr>
    </w:p>
    <w:p w:rsidR="00290A77" w:rsidRDefault="00290A77" w:rsidP="006B6439">
      <w:pPr>
        <w:jc w:val="both"/>
      </w:pPr>
    </w:p>
    <w:p w:rsidR="00290A77" w:rsidRDefault="00290A77" w:rsidP="006B6439">
      <w:pPr>
        <w:jc w:val="both"/>
      </w:pPr>
    </w:p>
    <w:p w:rsidR="00290A77" w:rsidRDefault="00290A77" w:rsidP="006B6439">
      <w:pPr>
        <w:jc w:val="both"/>
      </w:pPr>
    </w:p>
    <w:p w:rsidR="00290A77" w:rsidRDefault="00290A77" w:rsidP="006B6439">
      <w:pPr>
        <w:jc w:val="both"/>
      </w:pPr>
    </w:p>
    <w:p w:rsidR="00290A77" w:rsidRDefault="00290A77" w:rsidP="006B6439">
      <w:pPr>
        <w:jc w:val="both"/>
      </w:pPr>
    </w:p>
    <w:p w:rsidR="00290A77" w:rsidRDefault="00290A77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</w:p>
    <w:p w:rsidR="006D1DBD" w:rsidRDefault="006D1DBD" w:rsidP="006B6439">
      <w:pPr>
        <w:jc w:val="both"/>
      </w:pPr>
      <w:r>
        <w:t>А.П. Кузнецов</w:t>
      </w:r>
    </w:p>
    <w:p w:rsidR="00E13CD0" w:rsidRDefault="00E13CD0" w:rsidP="006B6439">
      <w:pPr>
        <w:jc w:val="both"/>
      </w:pPr>
      <w:r>
        <w:t>А.</w:t>
      </w:r>
      <w:r w:rsidR="002E6CAD">
        <w:t>В</w:t>
      </w:r>
      <w:r>
        <w:t>.</w:t>
      </w:r>
      <w:r w:rsidR="00956310">
        <w:t>Ларченко</w:t>
      </w:r>
    </w:p>
    <w:p w:rsidR="00E13CD0" w:rsidRPr="0060560B" w:rsidRDefault="00956310" w:rsidP="006B6439">
      <w:pPr>
        <w:jc w:val="both"/>
      </w:pPr>
      <w:r>
        <w:t>262-40-15</w:t>
      </w:r>
    </w:p>
    <w:sectPr w:rsidR="00E13CD0" w:rsidRPr="0060560B" w:rsidSect="0060560B">
      <w:headerReference w:type="default" r:id="rId12"/>
      <w:pgSz w:w="11907" w:h="16840"/>
      <w:pgMar w:top="510" w:right="567" w:bottom="79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C0" w:rsidRDefault="008648C0" w:rsidP="0060560B">
      <w:r>
        <w:separator/>
      </w:r>
    </w:p>
  </w:endnote>
  <w:endnote w:type="continuationSeparator" w:id="0">
    <w:p w:rsidR="008648C0" w:rsidRDefault="008648C0" w:rsidP="0060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C0" w:rsidRDefault="008648C0" w:rsidP="0060560B">
      <w:r>
        <w:separator/>
      </w:r>
    </w:p>
  </w:footnote>
  <w:footnote w:type="continuationSeparator" w:id="0">
    <w:p w:rsidR="008648C0" w:rsidRDefault="008648C0" w:rsidP="0060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09995"/>
      <w:docPartObj>
        <w:docPartGallery w:val="Page Numbers (Top of Page)"/>
        <w:docPartUnique/>
      </w:docPartObj>
    </w:sdtPr>
    <w:sdtEndPr/>
    <w:sdtContent>
      <w:p w:rsidR="0060560B" w:rsidRDefault="006056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650">
          <w:rPr>
            <w:noProof/>
          </w:rPr>
          <w:t>4</w:t>
        </w:r>
        <w:r>
          <w:fldChar w:fldCharType="end"/>
        </w:r>
      </w:p>
    </w:sdtContent>
  </w:sdt>
  <w:p w:rsidR="0060560B" w:rsidRDefault="006056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841"/>
    <w:multiLevelType w:val="hybridMultilevel"/>
    <w:tmpl w:val="BF86EC72"/>
    <w:lvl w:ilvl="0" w:tplc="1B5E3B54">
      <w:start w:val="6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7540F1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8A82F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CE0A8C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84449A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4FE0A0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77E761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4C2983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5A62DC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6B641B8"/>
    <w:multiLevelType w:val="hybridMultilevel"/>
    <w:tmpl w:val="D9CCF6DE"/>
    <w:lvl w:ilvl="0" w:tplc="81BEC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262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DC0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03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4E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269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ED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4C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C05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277DD4"/>
    <w:multiLevelType w:val="singleLevel"/>
    <w:tmpl w:val="6842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C423874"/>
    <w:multiLevelType w:val="singleLevel"/>
    <w:tmpl w:val="68424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78"/>
  <w:drawingGridVerticalSpacing w:val="10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CD"/>
    <w:rsid w:val="000062B1"/>
    <w:rsid w:val="000141F0"/>
    <w:rsid w:val="000757C4"/>
    <w:rsid w:val="000A1BA8"/>
    <w:rsid w:val="000D7564"/>
    <w:rsid w:val="000E159B"/>
    <w:rsid w:val="000F724C"/>
    <w:rsid w:val="001365B6"/>
    <w:rsid w:val="00146984"/>
    <w:rsid w:val="00156A01"/>
    <w:rsid w:val="00197B21"/>
    <w:rsid w:val="001A1491"/>
    <w:rsid w:val="001B03CB"/>
    <w:rsid w:val="001C25BF"/>
    <w:rsid w:val="001C2BAB"/>
    <w:rsid w:val="001F669A"/>
    <w:rsid w:val="001F78AD"/>
    <w:rsid w:val="0024251B"/>
    <w:rsid w:val="00253A7B"/>
    <w:rsid w:val="00290A77"/>
    <w:rsid w:val="002C7BAB"/>
    <w:rsid w:val="002E6CAD"/>
    <w:rsid w:val="003046F6"/>
    <w:rsid w:val="00346AC8"/>
    <w:rsid w:val="003625AF"/>
    <w:rsid w:val="00381502"/>
    <w:rsid w:val="003E2BBE"/>
    <w:rsid w:val="004170DA"/>
    <w:rsid w:val="00423F41"/>
    <w:rsid w:val="0043581C"/>
    <w:rsid w:val="004455AA"/>
    <w:rsid w:val="00461024"/>
    <w:rsid w:val="00465671"/>
    <w:rsid w:val="004D7BBC"/>
    <w:rsid w:val="005016FE"/>
    <w:rsid w:val="00513423"/>
    <w:rsid w:val="00532168"/>
    <w:rsid w:val="00534DA5"/>
    <w:rsid w:val="005821AA"/>
    <w:rsid w:val="0059794A"/>
    <w:rsid w:val="005C0F71"/>
    <w:rsid w:val="005C68E1"/>
    <w:rsid w:val="005F6153"/>
    <w:rsid w:val="0060560B"/>
    <w:rsid w:val="00621746"/>
    <w:rsid w:val="0067104C"/>
    <w:rsid w:val="0069280B"/>
    <w:rsid w:val="006A5717"/>
    <w:rsid w:val="006B3E9C"/>
    <w:rsid w:val="006B6439"/>
    <w:rsid w:val="006D0225"/>
    <w:rsid w:val="006D1DBD"/>
    <w:rsid w:val="006E2EA6"/>
    <w:rsid w:val="006E4E33"/>
    <w:rsid w:val="00717F99"/>
    <w:rsid w:val="007345F4"/>
    <w:rsid w:val="00745E85"/>
    <w:rsid w:val="00777C2C"/>
    <w:rsid w:val="00792812"/>
    <w:rsid w:val="007941DB"/>
    <w:rsid w:val="00796F59"/>
    <w:rsid w:val="007E0693"/>
    <w:rsid w:val="00806EB6"/>
    <w:rsid w:val="008648C0"/>
    <w:rsid w:val="00895857"/>
    <w:rsid w:val="008A53E5"/>
    <w:rsid w:val="008B04AF"/>
    <w:rsid w:val="00905EAE"/>
    <w:rsid w:val="00915B70"/>
    <w:rsid w:val="009214FE"/>
    <w:rsid w:val="00924171"/>
    <w:rsid w:val="00932490"/>
    <w:rsid w:val="00940E33"/>
    <w:rsid w:val="0094149A"/>
    <w:rsid w:val="00956310"/>
    <w:rsid w:val="009B45DB"/>
    <w:rsid w:val="009D66E0"/>
    <w:rsid w:val="009E611F"/>
    <w:rsid w:val="009F157E"/>
    <w:rsid w:val="009F2055"/>
    <w:rsid w:val="00A169F7"/>
    <w:rsid w:val="00A613CF"/>
    <w:rsid w:val="00A669CD"/>
    <w:rsid w:val="00A81BF7"/>
    <w:rsid w:val="00AA08C6"/>
    <w:rsid w:val="00AC303A"/>
    <w:rsid w:val="00AD2ECF"/>
    <w:rsid w:val="00AE0044"/>
    <w:rsid w:val="00AF15B5"/>
    <w:rsid w:val="00AF18D1"/>
    <w:rsid w:val="00B41BA0"/>
    <w:rsid w:val="00B753B5"/>
    <w:rsid w:val="00B86297"/>
    <w:rsid w:val="00B9224A"/>
    <w:rsid w:val="00BA179B"/>
    <w:rsid w:val="00BA3E0C"/>
    <w:rsid w:val="00BC7F46"/>
    <w:rsid w:val="00C06633"/>
    <w:rsid w:val="00C14474"/>
    <w:rsid w:val="00C25991"/>
    <w:rsid w:val="00C67A0A"/>
    <w:rsid w:val="00CA02A0"/>
    <w:rsid w:val="00CB6016"/>
    <w:rsid w:val="00CE54EB"/>
    <w:rsid w:val="00CE5FCB"/>
    <w:rsid w:val="00CF44C5"/>
    <w:rsid w:val="00CF56E9"/>
    <w:rsid w:val="00D67F01"/>
    <w:rsid w:val="00D756A1"/>
    <w:rsid w:val="00D80C84"/>
    <w:rsid w:val="00E13CD0"/>
    <w:rsid w:val="00E332F2"/>
    <w:rsid w:val="00E4437D"/>
    <w:rsid w:val="00E45132"/>
    <w:rsid w:val="00E61650"/>
    <w:rsid w:val="00EB043E"/>
    <w:rsid w:val="00ED0D80"/>
    <w:rsid w:val="00ED45D2"/>
    <w:rsid w:val="00F2280E"/>
    <w:rsid w:val="00F32B59"/>
    <w:rsid w:val="00F36637"/>
    <w:rsid w:val="00F42D7D"/>
    <w:rsid w:val="00F92D5B"/>
    <w:rsid w:val="00F94A27"/>
    <w:rsid w:val="00FA5958"/>
    <w:rsid w:val="00FC5F15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224A"/>
    <w:pPr>
      <w:keepNext/>
      <w:overflowPunct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9224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B9224A"/>
    <w:pPr>
      <w:keepNext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224A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B9224A"/>
    <w:pPr>
      <w:keepNext/>
      <w:overflowPunct/>
      <w:jc w:val="center"/>
      <w:textAlignment w:val="auto"/>
      <w:outlineLvl w:val="5"/>
    </w:pPr>
    <w:rPr>
      <w:b/>
      <w:bCs/>
      <w:sz w:val="24"/>
      <w:szCs w:val="22"/>
    </w:rPr>
  </w:style>
  <w:style w:type="paragraph" w:styleId="8">
    <w:name w:val="heading 8"/>
    <w:basedOn w:val="a"/>
    <w:next w:val="a"/>
    <w:qFormat/>
    <w:rsid w:val="00B9224A"/>
    <w:pPr>
      <w:keepNext/>
      <w:overflowPunct/>
      <w:jc w:val="center"/>
      <w:textAlignment w:val="auto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B9224A"/>
    <w:pPr>
      <w:overflowPunct/>
      <w:textAlignment w:val="auto"/>
    </w:pPr>
    <w:rPr>
      <w:sz w:val="28"/>
      <w:szCs w:val="28"/>
    </w:rPr>
  </w:style>
  <w:style w:type="paragraph" w:styleId="21">
    <w:name w:val="Body Text Indent 2"/>
    <w:basedOn w:val="a"/>
    <w:semiHidden/>
    <w:rsid w:val="00B9224A"/>
    <w:pPr>
      <w:overflowPunct/>
      <w:ind w:firstLine="709"/>
      <w:jc w:val="both"/>
      <w:textAlignment w:val="auto"/>
    </w:pPr>
    <w:rPr>
      <w:sz w:val="28"/>
      <w:szCs w:val="28"/>
    </w:rPr>
  </w:style>
  <w:style w:type="paragraph" w:styleId="a3">
    <w:name w:val="Body Text Indent"/>
    <w:basedOn w:val="a"/>
    <w:semiHidden/>
    <w:rsid w:val="00B9224A"/>
    <w:pPr>
      <w:ind w:left="191"/>
    </w:pPr>
    <w:rPr>
      <w:sz w:val="28"/>
      <w:szCs w:val="28"/>
    </w:rPr>
  </w:style>
  <w:style w:type="paragraph" w:styleId="30">
    <w:name w:val="Body Text Indent 3"/>
    <w:basedOn w:val="a"/>
    <w:semiHidden/>
    <w:rsid w:val="00B9224A"/>
    <w:pPr>
      <w:ind w:left="333"/>
    </w:pPr>
    <w:rPr>
      <w:sz w:val="28"/>
    </w:rPr>
  </w:style>
  <w:style w:type="paragraph" w:styleId="a4">
    <w:name w:val="Body Text"/>
    <w:basedOn w:val="a"/>
    <w:semiHidden/>
    <w:rsid w:val="00B9224A"/>
    <w:pPr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B9224A"/>
    <w:rPr>
      <w:b/>
      <w:bCs/>
    </w:rPr>
  </w:style>
  <w:style w:type="paragraph" w:styleId="a6">
    <w:name w:val="Balloon Text"/>
    <w:basedOn w:val="a"/>
    <w:semiHidden/>
    <w:rsid w:val="00B922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08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05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60B"/>
  </w:style>
  <w:style w:type="paragraph" w:styleId="aa">
    <w:name w:val="footer"/>
    <w:basedOn w:val="a"/>
    <w:link w:val="ab"/>
    <w:uiPriority w:val="99"/>
    <w:unhideWhenUsed/>
    <w:rsid w:val="00605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60B"/>
  </w:style>
  <w:style w:type="character" w:styleId="ac">
    <w:name w:val="Hyperlink"/>
    <w:basedOn w:val="a0"/>
    <w:uiPriority w:val="99"/>
    <w:unhideWhenUsed/>
    <w:rsid w:val="006B6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224A"/>
    <w:pPr>
      <w:keepNext/>
      <w:overflowPunct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9224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B9224A"/>
    <w:pPr>
      <w:keepNext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224A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B9224A"/>
    <w:pPr>
      <w:keepNext/>
      <w:overflowPunct/>
      <w:jc w:val="center"/>
      <w:textAlignment w:val="auto"/>
      <w:outlineLvl w:val="5"/>
    </w:pPr>
    <w:rPr>
      <w:b/>
      <w:bCs/>
      <w:sz w:val="24"/>
      <w:szCs w:val="22"/>
    </w:rPr>
  </w:style>
  <w:style w:type="paragraph" w:styleId="8">
    <w:name w:val="heading 8"/>
    <w:basedOn w:val="a"/>
    <w:next w:val="a"/>
    <w:qFormat/>
    <w:rsid w:val="00B9224A"/>
    <w:pPr>
      <w:keepNext/>
      <w:overflowPunct/>
      <w:jc w:val="center"/>
      <w:textAlignment w:val="auto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B9224A"/>
    <w:pPr>
      <w:overflowPunct/>
      <w:textAlignment w:val="auto"/>
    </w:pPr>
    <w:rPr>
      <w:sz w:val="28"/>
      <w:szCs w:val="28"/>
    </w:rPr>
  </w:style>
  <w:style w:type="paragraph" w:styleId="21">
    <w:name w:val="Body Text Indent 2"/>
    <w:basedOn w:val="a"/>
    <w:semiHidden/>
    <w:rsid w:val="00B9224A"/>
    <w:pPr>
      <w:overflowPunct/>
      <w:ind w:firstLine="709"/>
      <w:jc w:val="both"/>
      <w:textAlignment w:val="auto"/>
    </w:pPr>
    <w:rPr>
      <w:sz w:val="28"/>
      <w:szCs w:val="28"/>
    </w:rPr>
  </w:style>
  <w:style w:type="paragraph" w:styleId="a3">
    <w:name w:val="Body Text Indent"/>
    <w:basedOn w:val="a"/>
    <w:semiHidden/>
    <w:rsid w:val="00B9224A"/>
    <w:pPr>
      <w:ind w:left="191"/>
    </w:pPr>
    <w:rPr>
      <w:sz w:val="28"/>
      <w:szCs w:val="28"/>
    </w:rPr>
  </w:style>
  <w:style w:type="paragraph" w:styleId="30">
    <w:name w:val="Body Text Indent 3"/>
    <w:basedOn w:val="a"/>
    <w:semiHidden/>
    <w:rsid w:val="00B9224A"/>
    <w:pPr>
      <w:ind w:left="333"/>
    </w:pPr>
    <w:rPr>
      <w:sz w:val="28"/>
    </w:rPr>
  </w:style>
  <w:style w:type="paragraph" w:styleId="a4">
    <w:name w:val="Body Text"/>
    <w:basedOn w:val="a"/>
    <w:semiHidden/>
    <w:rsid w:val="00B9224A"/>
    <w:pPr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B9224A"/>
    <w:rPr>
      <w:b/>
      <w:bCs/>
    </w:rPr>
  </w:style>
  <w:style w:type="paragraph" w:styleId="a6">
    <w:name w:val="Balloon Text"/>
    <w:basedOn w:val="a"/>
    <w:semiHidden/>
    <w:rsid w:val="00B922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08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05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60B"/>
  </w:style>
  <w:style w:type="paragraph" w:styleId="aa">
    <w:name w:val="footer"/>
    <w:basedOn w:val="a"/>
    <w:link w:val="ab"/>
    <w:uiPriority w:val="99"/>
    <w:unhideWhenUsed/>
    <w:rsid w:val="00605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60B"/>
  </w:style>
  <w:style w:type="character" w:styleId="ac">
    <w:name w:val="Hyperlink"/>
    <w:basedOn w:val="a0"/>
    <w:uiPriority w:val="99"/>
    <w:unhideWhenUsed/>
    <w:rsid w:val="006B6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Elcom Ltd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Alexandre Katalov</dc:creator>
  <cp:lastModifiedBy>Ларченко Александр Васильевич</cp:lastModifiedBy>
  <cp:revision>2</cp:revision>
  <cp:lastPrinted>2017-02-03T09:09:00Z</cp:lastPrinted>
  <dcterms:created xsi:type="dcterms:W3CDTF">2017-05-09T19:27:00Z</dcterms:created>
  <dcterms:modified xsi:type="dcterms:W3CDTF">2017-05-09T19:27:00Z</dcterms:modified>
</cp:coreProperties>
</file>